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附件1</w:t>
      </w:r>
    </w:p>
    <w:p>
      <w:pPr>
        <w:jc w:val="center"/>
        <w:outlineLvl w:val="1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部分不合格项目小知识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黑体" w:hAnsi="黑体" w:eastAsia="黑体" w:cs="黑体"/>
          <w:spacing w:val="-12"/>
          <w:sz w:val="28"/>
          <w:szCs w:val="28"/>
          <w:lang w:eastAsia="zh-CN"/>
        </w:rPr>
      </w:pPr>
      <w:bookmarkStart w:id="0" w:name="_GoBack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4-氯苯氧乙酸钠（以4-氯苯氧乙酸计）和</w:t>
      </w:r>
      <w:r>
        <w:rPr>
          <w:rFonts w:hint="default" w:ascii="黑体" w:eastAsia="黑体"/>
          <w:sz w:val="32"/>
          <w:szCs w:val="32"/>
          <w:lang w:val="en-US" w:eastAsia="zh-CN" w:bidi="ar"/>
        </w:rPr>
        <w:t>6-苄基腺嘌呤</w:t>
      </w:r>
      <w:r>
        <w:rPr>
          <w:rFonts w:hint="eastAsia" w:ascii="黑体" w:eastAsia="黑体"/>
          <w:sz w:val="32"/>
          <w:szCs w:val="32"/>
          <w:lang w:val="en-US" w:eastAsia="zh-CN" w:bidi="ar"/>
        </w:rPr>
        <w:t>（</w:t>
      </w:r>
      <w:r>
        <w:rPr>
          <w:rFonts w:hint="default" w:ascii="黑体" w:eastAsia="黑体"/>
          <w:sz w:val="32"/>
          <w:szCs w:val="32"/>
          <w:lang w:val="en-US" w:eastAsia="zh-CN" w:bidi="ar"/>
        </w:rPr>
        <w:t>6-BA</w:t>
      </w:r>
      <w:r>
        <w:rPr>
          <w:rFonts w:hint="eastAsia" w:ascii="黑体" w:eastAsia="黑体"/>
          <w:sz w:val="32"/>
          <w:szCs w:val="32"/>
          <w:lang w:val="en-US" w:eastAsia="zh-CN" w:bidi="ar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4-氯苯氧乙酸钠和6-苄基腺嘌呤（6-BA）用于植物生长调节。《国家食品药品监督管理总局、农业部、国家卫生和计划生育委员会关于豆芽生产过程中禁止使用6-苄基腺嘌呤等物质的公告》（2015年第11号）中规定，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生产者不得在豆芽生产过程中使用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4-氯苯氧乙酸钠和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6-苄基腺嘌呤等物质，豆芽经营者不得经营含有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4-氯苯氧乙酸钠和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6-苄基腺嘌呤等物质的豆芽。豆芽中检出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4-氯苯氧乙酸钠和6-苄基腺嘌呤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eastAsia="zh-CN"/>
        </w:rPr>
        <w:t>的原因，可能是生产者为提高豆芽产量，从而违规使用相关农药。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Times New Roman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吡虫啉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吡虫啉属氯化烟酰类杀虫剂，具有广谱、高效、低毒等特点。长期食用吡虫啉超标的食品，对人体健康有一定影响。《食品安全国家标准 食品中农药最大残留限量》（GB 2763-2019）中规定，吡虫啉在姜和香蕉中的最大残留限量值分别为0.5mg/kg和0.05mg/kg。吡虫啉超标的原因，可能是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both"/>
        <w:textAlignment w:val="auto"/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啶虫脒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啶虫脒是一种具有触杀、渗透和传导作用的吡啶类杀虫剂。长期食用啶虫脒超标的食品，对人体健康有一定影响。《食品安全国家标准 食品中农药最大残留限量》（GB 2763-2019）中规定，韭菜和甜椒中啶虫脒残留限量值不得超过0.02mg/kg和0.2mg/kg。</w:t>
      </w:r>
    </w:p>
    <w:p>
      <w:pPr>
        <w:numPr>
          <w:numId w:val="0"/>
        </w:numPr>
        <w:ind w:leftChars="0"/>
        <w:outlineLvl w:val="9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毒死蜱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毒死蜱，又名氯蜱硫磷，目前是全世界使用最广泛的有机磷酸酯杀虫剂之一，具有触杀、胃毒和熏蒸等作用。《食品安全国家标准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）中规定，芹菜中毒死蜱残留限量值不得超过0.05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mg/kg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芹菜中毒死蜱超标的原因，可能是菜农不了解使用农药的安全间隔期，违规滥用农药。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噻虫胺和</w:t>
      </w:r>
      <w:r>
        <w:rPr>
          <w:rFonts w:hint="eastAsia" w:ascii="黑体" w:eastAsia="黑体"/>
          <w:sz w:val="32"/>
          <w:szCs w:val="32"/>
          <w:lang w:bidi="ar"/>
        </w:rPr>
        <w:t>噻虫嗪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烟碱类杀虫剂，具有触杀、胃毒作用，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用于叶面喷雾及土壤灌根处理。《食品安全国家标准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噻虫胺和噻虫嗪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的最大残留限量值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分别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0.2mg/kg和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mg/kg。不合格原因可能是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种植户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对使用农药的安全间隔期不了解，从而违规使用或滥用农药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色值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色值是食糖的品质指标之一，是白砂糖、绵白糖、冰糖等质量等级划分的主要依据之一，它主要影响糖品的外观，是杂质多寡的一种反映，也是生产工艺水平的一种体现。国家标准《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糖》（GB/T 35883-2018）中规定，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黄冰糖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的色值最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IU。色值超标的原因，可能是生产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企业关键工艺控制不当、食糖储运条件不佳等。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outlineLvl w:val="0"/>
        <w:rPr>
          <w:rFonts w:hint="eastAsia" w:ascii="黑体" w:eastAsia="黑体"/>
          <w:sz w:val="32"/>
          <w:szCs w:val="32"/>
          <w:lang w:val="en-US" w:eastAsia="zh-CN" w:bidi="ar"/>
        </w:rPr>
      </w:pPr>
      <w:r>
        <w:rPr>
          <w:rFonts w:hint="eastAsia" w:ascii="黑体" w:eastAsia="黑体"/>
          <w:sz w:val="32"/>
          <w:szCs w:val="32"/>
          <w:lang w:val="en-US" w:eastAsia="zh-CN" w:bidi="ar"/>
        </w:rPr>
        <w:t>阴离子合成洗涤剂（以十二烷基苯磺酸钠计）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阴离子合成洗涤剂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主要成分是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十二烷基苯磺酸钠，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我们日常生活中经常用到的洗衣粉、洗洁精、洗衣液等洗涤剂的主要成分，是一种低毒物质，因其使用方便、易溶解、稳定性好，成本低等优点，在消毒企业中广泛使用。《食品安全国家标准 消毒餐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具》（GB14934-2016）中规定，采用化学消毒法的餐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具阴离子合成洗涤剂应不得检出。餐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具阴离子合成洗涤剂不合格的原因可能是餐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饮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具消毒单位使用的洗涤剂不合格或使用量过大，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或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未经足够量清水清洗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，最终残留在餐（饮）具中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bookmarkEnd w:id="0"/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BCC24"/>
    <w:multiLevelType w:val="singleLevel"/>
    <w:tmpl w:val="132BCC2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EE1D9C"/>
    <w:rsid w:val="110C4FEA"/>
    <w:rsid w:val="112B137C"/>
    <w:rsid w:val="125E1B94"/>
    <w:rsid w:val="157E5278"/>
    <w:rsid w:val="169D136B"/>
    <w:rsid w:val="190A207C"/>
    <w:rsid w:val="190E6EE0"/>
    <w:rsid w:val="199130D1"/>
    <w:rsid w:val="199303A5"/>
    <w:rsid w:val="1A8E79BC"/>
    <w:rsid w:val="1A943B45"/>
    <w:rsid w:val="1B6D47CE"/>
    <w:rsid w:val="1C0D4647"/>
    <w:rsid w:val="1E526692"/>
    <w:rsid w:val="1F245FB8"/>
    <w:rsid w:val="20734AD8"/>
    <w:rsid w:val="217B58C1"/>
    <w:rsid w:val="22EE5E6A"/>
    <w:rsid w:val="22FB77CB"/>
    <w:rsid w:val="246868F4"/>
    <w:rsid w:val="24C105FB"/>
    <w:rsid w:val="25706FEB"/>
    <w:rsid w:val="27E90029"/>
    <w:rsid w:val="28926171"/>
    <w:rsid w:val="28FE5380"/>
    <w:rsid w:val="293C4333"/>
    <w:rsid w:val="2A266F86"/>
    <w:rsid w:val="2B453547"/>
    <w:rsid w:val="2F3A64DA"/>
    <w:rsid w:val="353051B6"/>
    <w:rsid w:val="3A066159"/>
    <w:rsid w:val="3BE114CD"/>
    <w:rsid w:val="3CBB6A1F"/>
    <w:rsid w:val="3D066ED4"/>
    <w:rsid w:val="3D5B7861"/>
    <w:rsid w:val="3D8A31F3"/>
    <w:rsid w:val="3DA70F84"/>
    <w:rsid w:val="3E692505"/>
    <w:rsid w:val="40DF5746"/>
    <w:rsid w:val="41011D84"/>
    <w:rsid w:val="426B3C81"/>
    <w:rsid w:val="449A0830"/>
    <w:rsid w:val="44CF69EE"/>
    <w:rsid w:val="45107FD3"/>
    <w:rsid w:val="47075DCC"/>
    <w:rsid w:val="47811D3F"/>
    <w:rsid w:val="48655E99"/>
    <w:rsid w:val="488E348C"/>
    <w:rsid w:val="4AA63504"/>
    <w:rsid w:val="4C8B783D"/>
    <w:rsid w:val="4FAD0645"/>
    <w:rsid w:val="4FC70334"/>
    <w:rsid w:val="4FD60C7C"/>
    <w:rsid w:val="52D4703A"/>
    <w:rsid w:val="534230F9"/>
    <w:rsid w:val="54D163A0"/>
    <w:rsid w:val="575B13D1"/>
    <w:rsid w:val="57CB2923"/>
    <w:rsid w:val="5C9E489B"/>
    <w:rsid w:val="5E0540D0"/>
    <w:rsid w:val="5E4907CD"/>
    <w:rsid w:val="5F7B3A23"/>
    <w:rsid w:val="61DD6D44"/>
    <w:rsid w:val="66325BC9"/>
    <w:rsid w:val="67282ECF"/>
    <w:rsid w:val="689C4C03"/>
    <w:rsid w:val="6BA279B0"/>
    <w:rsid w:val="6BB87E7B"/>
    <w:rsid w:val="6D0E14DC"/>
    <w:rsid w:val="740B3C12"/>
    <w:rsid w:val="74E00729"/>
    <w:rsid w:val="75057978"/>
    <w:rsid w:val="75202347"/>
    <w:rsid w:val="76D75FC2"/>
    <w:rsid w:val="77887501"/>
    <w:rsid w:val="77E37BF6"/>
    <w:rsid w:val="78971D8D"/>
    <w:rsid w:val="78EA5C2B"/>
    <w:rsid w:val="79516C02"/>
    <w:rsid w:val="79CB70EC"/>
    <w:rsid w:val="7BC16283"/>
    <w:rsid w:val="7C6619F8"/>
    <w:rsid w:val="7DC149D8"/>
    <w:rsid w:val="7FD92FCE"/>
    <w:rsid w:val="7FDE0516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color="auto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468</Words>
  <Characters>2673</Characters>
  <Lines>22</Lines>
  <Paragraphs>6</Paragraphs>
  <TotalTime>5</TotalTime>
  <ScaleCrop>false</ScaleCrop>
  <LinksUpToDate>false</LinksUpToDate>
  <CharactersWithSpaces>3135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2021-10-22T08:09:57Z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F46EFFB5EC0D4DB5A641BE2063BCF22F</vt:lpwstr>
  </property>
</Properties>
</file>